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D732AA" w14:textId="4811830D" w:rsidR="002B63FD" w:rsidRPr="0064644B" w:rsidRDefault="00EC1AE2">
      <w:pPr>
        <w:spacing w:line="360" w:lineRule="auto"/>
        <w:jc w:val="right"/>
        <w:rPr>
          <w:rFonts w:ascii="Calibri" w:eastAsia="Calibri" w:hAnsi="Calibri" w:cs="Calibri"/>
          <w:sz w:val="20"/>
          <w:szCs w:val="20"/>
        </w:rPr>
      </w:pPr>
      <w:r w:rsidRPr="0064644B">
        <w:rPr>
          <w:rFonts w:ascii="Calibri" w:eastAsia="Calibri" w:hAnsi="Calibri" w:cs="Calibri"/>
          <w:sz w:val="20"/>
          <w:szCs w:val="20"/>
        </w:rPr>
        <w:t xml:space="preserve">Warszawa, </w:t>
      </w:r>
      <w:r w:rsidR="00811381">
        <w:rPr>
          <w:rFonts w:ascii="Calibri" w:eastAsia="Calibri" w:hAnsi="Calibri" w:cs="Calibri"/>
          <w:sz w:val="20"/>
          <w:szCs w:val="20"/>
        </w:rPr>
        <w:t>26 l</w:t>
      </w:r>
      <w:r w:rsidR="0064644B">
        <w:rPr>
          <w:rFonts w:ascii="Calibri" w:eastAsia="Calibri" w:hAnsi="Calibri" w:cs="Calibri"/>
          <w:sz w:val="20"/>
          <w:szCs w:val="20"/>
        </w:rPr>
        <w:t>ipca</w:t>
      </w:r>
      <w:r w:rsidR="009067AA" w:rsidRPr="0064644B">
        <w:rPr>
          <w:rFonts w:ascii="Calibri" w:eastAsia="Calibri" w:hAnsi="Calibri" w:cs="Calibri"/>
          <w:sz w:val="20"/>
          <w:szCs w:val="20"/>
        </w:rPr>
        <w:t xml:space="preserve"> 2022</w:t>
      </w:r>
      <w:r w:rsidRPr="0064644B">
        <w:rPr>
          <w:rFonts w:ascii="Calibri" w:eastAsia="Calibri" w:hAnsi="Calibri" w:cs="Calibri"/>
          <w:sz w:val="20"/>
          <w:szCs w:val="20"/>
        </w:rPr>
        <w:t xml:space="preserve"> r.</w:t>
      </w:r>
    </w:p>
    <w:p w14:paraId="74BF8084" w14:textId="77777777" w:rsidR="002B63FD" w:rsidRPr="0064644B" w:rsidRDefault="002B63FD">
      <w:pPr>
        <w:spacing w:line="360" w:lineRule="auto"/>
        <w:jc w:val="right"/>
        <w:rPr>
          <w:rFonts w:ascii="Calibri" w:eastAsia="Calibri" w:hAnsi="Calibri" w:cs="Calibri"/>
          <w:sz w:val="20"/>
          <w:szCs w:val="20"/>
        </w:rPr>
      </w:pPr>
    </w:p>
    <w:p w14:paraId="28BD8DBF" w14:textId="77777777" w:rsidR="004E103A" w:rsidRDefault="004E103A" w:rsidP="00811381">
      <w:pPr>
        <w:pStyle w:val="Tytu"/>
        <w:jc w:val="center"/>
      </w:pPr>
      <w:proofErr w:type="spellStart"/>
      <w:r>
        <w:t>Amazfit</w:t>
      </w:r>
      <w:proofErr w:type="spellEnd"/>
      <w:r>
        <w:t xml:space="preserve"> partnerem 44. Maratonu Warszawskiego</w:t>
      </w:r>
    </w:p>
    <w:p w14:paraId="0AF3A4E5" w14:textId="77777777" w:rsidR="004E103A" w:rsidRDefault="004E103A" w:rsidP="004E103A">
      <w:pPr>
        <w:spacing w:before="240" w:after="240"/>
        <w:rPr>
          <w:b/>
        </w:rPr>
      </w:pPr>
      <w:r>
        <w:rPr>
          <w:b/>
        </w:rPr>
        <w:t xml:space="preserve">Marka </w:t>
      </w:r>
      <w:proofErr w:type="spellStart"/>
      <w:r>
        <w:rPr>
          <w:b/>
        </w:rPr>
        <w:t>Amazfit</w:t>
      </w:r>
      <w:proofErr w:type="spellEnd"/>
      <w:r>
        <w:rPr>
          <w:b/>
        </w:rPr>
        <w:t xml:space="preserve"> drugi rok z rzędu zostaje partnerem Maratonu Warszawskiego. Z radością informujemy, że ten globalnie uznany producent profesjonalnych </w:t>
      </w:r>
      <w:proofErr w:type="spellStart"/>
      <w:r>
        <w:rPr>
          <w:b/>
        </w:rPr>
        <w:t>smartwatchy</w:t>
      </w:r>
      <w:proofErr w:type="spellEnd"/>
      <w:r>
        <w:rPr>
          <w:b/>
        </w:rPr>
        <w:t xml:space="preserve"> sportowych oraz </w:t>
      </w:r>
      <w:proofErr w:type="spellStart"/>
      <w:r>
        <w:rPr>
          <w:b/>
        </w:rPr>
        <w:t>lifestyle’owych</w:t>
      </w:r>
      <w:proofErr w:type="spellEnd"/>
      <w:r>
        <w:rPr>
          <w:b/>
        </w:rPr>
        <w:t xml:space="preserve"> dołącza do 44. edycji naszego wydarzenia w roli Partnera Pomiaru Czasu.</w:t>
      </w:r>
    </w:p>
    <w:p w14:paraId="40099AC4" w14:textId="77777777" w:rsidR="004E103A" w:rsidRDefault="004E103A" w:rsidP="004E103A">
      <w:pPr>
        <w:spacing w:before="240" w:after="240"/>
      </w:pPr>
      <w:proofErr w:type="spellStart"/>
      <w:r>
        <w:t>Amazfit</w:t>
      </w:r>
      <w:proofErr w:type="spellEnd"/>
      <w:r>
        <w:t xml:space="preserve"> to marką z misją, która powstała z myślą o użytkownikach preferujących aktywny i zdrowy tryb życia. W portfolio marki znajdują się inteligentne zegarki oraz opaski, które nie tylko monitorują dane odnośnie treningów, ale również asystują w ich optymalizacji. </w:t>
      </w:r>
      <w:proofErr w:type="spellStart"/>
      <w:r>
        <w:t>Amazfit</w:t>
      </w:r>
      <w:proofErr w:type="spellEnd"/>
      <w:r>
        <w:t xml:space="preserve"> jest również producentem innych urządzeń sportowych i zdrowotnych jak bezprzewodowe słuchawki, inteligentne bieżnie oraz smart wagi. Produkty </w:t>
      </w:r>
      <w:proofErr w:type="spellStart"/>
      <w:r>
        <w:t>Amazfit</w:t>
      </w:r>
      <w:proofErr w:type="spellEnd"/>
      <w:r>
        <w:t xml:space="preserve"> są dostępne w ponad 90 krajach, w tym w Stanach Zjednoczonych, Niemczech oraz Japonii. Kontynuacja współpracy z Maratonem Warszawskim jest kolejnym krokiem do umocnienia pozycji marki na rynku polskim.</w:t>
      </w:r>
    </w:p>
    <w:p w14:paraId="4B83262C" w14:textId="77777777" w:rsidR="004E103A" w:rsidRDefault="004E103A" w:rsidP="004E103A">
      <w:pPr>
        <w:spacing w:before="240" w:after="240"/>
      </w:pPr>
      <w:r>
        <w:t>“Kontynuacja współpracy przy kolejnej edycji Maratonu Warszawskiego była dla nas jednym z kluczowych planów na drugą połowę 2022 roku. Cieszymy się, że wspólnie z organizatorami oraz innymi partnerami możemy wspólnie wspierać sport amatorski i zwiększać świadomość Polaków o zdrowym i aktywnym stylu życia.”</w:t>
      </w:r>
    </w:p>
    <w:p w14:paraId="015C3F14" w14:textId="77777777" w:rsidR="004E103A" w:rsidRDefault="004E103A" w:rsidP="004E103A">
      <w:pPr>
        <w:spacing w:before="240" w:after="240"/>
      </w:pPr>
      <w:r>
        <w:t xml:space="preserve">– Maciej Deka, Country Manager w </w:t>
      </w:r>
      <w:proofErr w:type="spellStart"/>
      <w:r>
        <w:t>Amazfit</w:t>
      </w:r>
      <w:proofErr w:type="spellEnd"/>
      <w:r>
        <w:t xml:space="preserve"> Polska</w:t>
      </w:r>
    </w:p>
    <w:p w14:paraId="4AEC949E" w14:textId="77777777" w:rsidR="004E103A" w:rsidRDefault="004E103A" w:rsidP="004E103A">
      <w:pPr>
        <w:spacing w:before="240" w:after="240"/>
      </w:pPr>
      <w:r>
        <w:t xml:space="preserve">Cieszymy się niezmiernie, że marka </w:t>
      </w:r>
      <w:proofErr w:type="spellStart"/>
      <w:r>
        <w:t>Amazfit</w:t>
      </w:r>
      <w:proofErr w:type="spellEnd"/>
      <w:r>
        <w:t xml:space="preserve"> po raz kolejny wspiera naszą misją promowania polskiego biegania.</w:t>
      </w:r>
    </w:p>
    <w:p w14:paraId="710E4DA2" w14:textId="77777777" w:rsidR="004E103A" w:rsidRDefault="004E103A" w:rsidP="004E103A">
      <w:pPr>
        <w:spacing w:before="240" w:after="240"/>
      </w:pPr>
      <w:r>
        <w:t xml:space="preserve">“Współpraca z </w:t>
      </w:r>
      <w:proofErr w:type="spellStart"/>
      <w:r>
        <w:t>Amazfit</w:t>
      </w:r>
      <w:proofErr w:type="spellEnd"/>
      <w:r>
        <w:t xml:space="preserve"> podczas 44 Maratonu Warszawskiego jest najlepszym dowodem na to, jak bardzo misja marki rezonuje z naszymi celami wobec propagowania polskich biegów amatorskich w prawdziwie profesjonalnej oprawie. Zainteresowanie tak istotnego partnera potwierdza słuszność naszych działań i motywuje do ich kontynuowania.”</w:t>
      </w:r>
    </w:p>
    <w:p w14:paraId="4CC53C28" w14:textId="77777777" w:rsidR="004E103A" w:rsidRDefault="004E103A" w:rsidP="004E103A">
      <w:pPr>
        <w:spacing w:before="240" w:after="240"/>
      </w:pPr>
      <w:r>
        <w:t>– Marek Tronina, prezes Fundacji „Maraton Warszawski”.</w:t>
      </w:r>
    </w:p>
    <w:p w14:paraId="45A1B18F" w14:textId="77777777" w:rsidR="004E103A" w:rsidRDefault="004E103A" w:rsidP="004E103A">
      <w:pPr>
        <w:spacing w:before="240" w:after="240"/>
      </w:pPr>
      <w:r>
        <w:t xml:space="preserve">Marka </w:t>
      </w:r>
      <w:proofErr w:type="spellStart"/>
      <w:r>
        <w:t>Amazfit</w:t>
      </w:r>
      <w:proofErr w:type="spellEnd"/>
      <w:r>
        <w:t xml:space="preserve"> jest częścią koncernu </w:t>
      </w:r>
      <w:proofErr w:type="spellStart"/>
      <w:r>
        <w:t>Zepp</w:t>
      </w:r>
      <w:proofErr w:type="spellEnd"/>
      <w:r>
        <w:t xml:space="preserve"> </w:t>
      </w:r>
      <w:proofErr w:type="spellStart"/>
      <w:r>
        <w:t>Health</w:t>
      </w:r>
      <w:proofErr w:type="spellEnd"/>
      <w:r>
        <w:t>, który cieszy się stabilną, ugruntowaną pozycją z szerokim i wieloletnim doświadczeniem na światowym rynku.</w:t>
      </w:r>
    </w:p>
    <w:p w14:paraId="67258B6C" w14:textId="77777777" w:rsidR="004E103A" w:rsidRDefault="004E103A" w:rsidP="004E103A">
      <w:pPr>
        <w:spacing w:before="240" w:after="240"/>
      </w:pPr>
      <w:proofErr w:type="spellStart"/>
      <w:r>
        <w:t>Amazfit</w:t>
      </w:r>
      <w:proofErr w:type="spellEnd"/>
      <w:r>
        <w:t xml:space="preserve"> od kilku lat aktywnie wspiera rozwój sportu na całym świecie, zajmując się również udoskonalaniem technologii czujników sportowych. Firma jest partnerem imprez sportowych w różnych zakątkach globu, w tym cyklu biegów Spartan Race. W czerwcu 2022 </w:t>
      </w:r>
      <w:proofErr w:type="spellStart"/>
      <w:r>
        <w:t>Amazfit</w:t>
      </w:r>
      <w:proofErr w:type="spellEnd"/>
      <w:r>
        <w:t xml:space="preserve"> objął patronat nad triathlonem Escape from </w:t>
      </w:r>
      <w:proofErr w:type="spellStart"/>
      <w:r>
        <w:t>Alcatraz</w:t>
      </w:r>
      <w:proofErr w:type="spellEnd"/>
      <w:r>
        <w:t xml:space="preserve"> w San Francisco, USA.</w:t>
      </w:r>
    </w:p>
    <w:p w14:paraId="26628B39" w14:textId="77777777" w:rsidR="004E103A" w:rsidRDefault="004E103A" w:rsidP="004E103A"/>
    <w:p w14:paraId="041C5F94" w14:textId="77777777" w:rsidR="0064644B" w:rsidRPr="0064644B" w:rsidRDefault="0064644B">
      <w:pPr>
        <w:keepNext/>
        <w:spacing w:before="60" w:after="60" w:line="288" w:lineRule="auto"/>
        <w:jc w:val="center"/>
        <w:outlineLvl w:val="1"/>
        <w:rPr>
          <w:rFonts w:ascii="Calibri" w:hAnsi="Calibri" w:cs="Calibri"/>
          <w:b/>
          <w:bCs/>
          <w:sz w:val="20"/>
          <w:szCs w:val="20"/>
        </w:rPr>
      </w:pPr>
    </w:p>
    <w:p w14:paraId="2B69E62D" w14:textId="05C8D191" w:rsidR="002B63FD" w:rsidRPr="0064644B" w:rsidRDefault="00EC1AE2">
      <w:pPr>
        <w:keepNext/>
        <w:spacing w:before="60" w:after="60" w:line="288" w:lineRule="auto"/>
        <w:jc w:val="center"/>
        <w:outlineLvl w:val="1"/>
        <w:rPr>
          <w:rFonts w:ascii="Calibri" w:eastAsia="Arial" w:hAnsi="Calibri" w:cs="Calibri"/>
          <w:b/>
          <w:bCs/>
          <w:sz w:val="16"/>
          <w:szCs w:val="16"/>
        </w:rPr>
      </w:pPr>
      <w:r w:rsidRPr="0064644B">
        <w:rPr>
          <w:rFonts w:ascii="Calibri" w:hAnsi="Calibri" w:cs="Calibri"/>
          <w:b/>
          <w:bCs/>
          <w:sz w:val="20"/>
          <w:szCs w:val="20"/>
        </w:rPr>
        <w:t>***</w:t>
      </w:r>
    </w:p>
    <w:p w14:paraId="18B00D03" w14:textId="77777777" w:rsidR="002B63FD" w:rsidRPr="0064644B" w:rsidRDefault="002B63FD">
      <w:pPr>
        <w:keepNext/>
        <w:spacing w:before="60" w:after="60" w:line="288" w:lineRule="auto"/>
        <w:jc w:val="center"/>
        <w:outlineLvl w:val="1"/>
        <w:rPr>
          <w:rFonts w:ascii="Calibri" w:eastAsia="Arial" w:hAnsi="Calibri" w:cs="Calibri"/>
          <w:b/>
          <w:bCs/>
          <w:sz w:val="16"/>
          <w:szCs w:val="16"/>
        </w:rPr>
      </w:pPr>
    </w:p>
    <w:p w14:paraId="34EFFC90" w14:textId="77777777" w:rsidR="002B63FD" w:rsidRPr="0064644B" w:rsidRDefault="00EC1AE2">
      <w:pPr>
        <w:spacing w:line="288" w:lineRule="auto"/>
        <w:jc w:val="both"/>
        <w:rPr>
          <w:rFonts w:ascii="Calibri" w:eastAsia="Arial" w:hAnsi="Calibri" w:cs="Calibri"/>
          <w:sz w:val="16"/>
          <w:szCs w:val="16"/>
        </w:rPr>
      </w:pPr>
      <w:r w:rsidRPr="0064644B">
        <w:rPr>
          <w:rFonts w:ascii="Calibri" w:hAnsi="Calibri" w:cs="Calibri"/>
          <w:b/>
          <w:bCs/>
          <w:sz w:val="16"/>
          <w:szCs w:val="16"/>
        </w:rPr>
        <w:t xml:space="preserve">Fundacja "Maraton Warszawski" </w:t>
      </w:r>
      <w:r w:rsidRPr="0064644B">
        <w:rPr>
          <w:rFonts w:ascii="Calibri" w:hAnsi="Calibri" w:cs="Calibri"/>
          <w:sz w:val="16"/>
          <w:szCs w:val="16"/>
        </w:rPr>
        <w:t xml:space="preserve">została założona w 2002 roku. Jej główną misją jest popularyzacja biegania </w:t>
      </w:r>
      <w:r w:rsidRPr="0064644B">
        <w:rPr>
          <w:rFonts w:ascii="Calibri" w:hAnsi="Calibri" w:cs="Calibri"/>
          <w:sz w:val="16"/>
          <w:szCs w:val="16"/>
        </w:rPr>
        <w:br/>
        <w:t xml:space="preserve">w Polsce, wsparcie zarówno profesjonalnych zawodników jak i biegaczy-amatorów, a także poprawa standardów organizacyjnych imprez biegowych. Fundacja organizuje między innymi: Maraton Warszawski, Półmaraton Warszawski, </w:t>
      </w:r>
      <w:proofErr w:type="spellStart"/>
      <w:r w:rsidRPr="0064644B">
        <w:rPr>
          <w:rFonts w:ascii="Calibri" w:hAnsi="Calibri" w:cs="Calibri"/>
          <w:sz w:val="16"/>
          <w:szCs w:val="16"/>
        </w:rPr>
        <w:t>Ekiden</w:t>
      </w:r>
      <w:proofErr w:type="spellEnd"/>
      <w:r w:rsidRPr="0064644B">
        <w:rPr>
          <w:rFonts w:ascii="Calibri" w:hAnsi="Calibri" w:cs="Calibri"/>
          <w:sz w:val="16"/>
          <w:szCs w:val="16"/>
        </w:rPr>
        <w:t xml:space="preserve"> oraz cykl imprez biegowych „Puchar Maratonu Warszawskiego”. </w:t>
      </w:r>
    </w:p>
    <w:p w14:paraId="75B8FD4C" w14:textId="77777777" w:rsidR="002B63FD" w:rsidRPr="0064644B" w:rsidRDefault="002B63FD">
      <w:pPr>
        <w:spacing w:line="288" w:lineRule="auto"/>
        <w:jc w:val="both"/>
        <w:rPr>
          <w:rFonts w:ascii="Calibri" w:eastAsia="Arial" w:hAnsi="Calibri" w:cs="Calibri"/>
          <w:sz w:val="16"/>
          <w:szCs w:val="16"/>
        </w:rPr>
      </w:pPr>
    </w:p>
    <w:p w14:paraId="54DA3668" w14:textId="77777777" w:rsidR="002B63FD" w:rsidRPr="0064644B" w:rsidRDefault="00EC1AE2">
      <w:pPr>
        <w:spacing w:line="288" w:lineRule="auto"/>
        <w:jc w:val="both"/>
        <w:rPr>
          <w:rFonts w:ascii="Calibri" w:eastAsia="Arial" w:hAnsi="Calibri" w:cs="Calibri"/>
          <w:sz w:val="16"/>
          <w:szCs w:val="16"/>
        </w:rPr>
      </w:pPr>
      <w:r w:rsidRPr="0064644B">
        <w:rPr>
          <w:rFonts w:ascii="Calibri" w:hAnsi="Calibri" w:cs="Calibri"/>
          <w:b/>
          <w:bCs/>
          <w:sz w:val="16"/>
          <w:szCs w:val="16"/>
        </w:rPr>
        <w:t>Kontakt dla mediów:</w:t>
      </w:r>
    </w:p>
    <w:p w14:paraId="52661FE7" w14:textId="77777777" w:rsidR="002B63FD" w:rsidRPr="0064644B" w:rsidRDefault="00EC1AE2">
      <w:pPr>
        <w:tabs>
          <w:tab w:val="left" w:pos="5595"/>
        </w:tabs>
        <w:spacing w:line="288" w:lineRule="auto"/>
        <w:jc w:val="both"/>
        <w:rPr>
          <w:rFonts w:ascii="Calibri" w:eastAsia="Arial" w:hAnsi="Calibri" w:cs="Calibri"/>
          <w:sz w:val="16"/>
          <w:szCs w:val="16"/>
        </w:rPr>
      </w:pPr>
      <w:r w:rsidRPr="0064644B">
        <w:rPr>
          <w:rFonts w:ascii="Calibri" w:hAnsi="Calibri" w:cs="Calibri"/>
          <w:sz w:val="16"/>
          <w:szCs w:val="16"/>
        </w:rPr>
        <w:t>Fundacja „Maraton Warszawski”</w:t>
      </w:r>
      <w:r w:rsidRPr="0064644B">
        <w:rPr>
          <w:rFonts w:ascii="Calibri" w:hAnsi="Calibri" w:cs="Calibri"/>
          <w:sz w:val="16"/>
          <w:szCs w:val="16"/>
        </w:rPr>
        <w:tab/>
      </w:r>
    </w:p>
    <w:p w14:paraId="32E2BEE1" w14:textId="77777777" w:rsidR="002B63FD" w:rsidRPr="0064644B" w:rsidRDefault="00EC1AE2">
      <w:pPr>
        <w:spacing w:line="288" w:lineRule="auto"/>
        <w:jc w:val="both"/>
        <w:rPr>
          <w:rFonts w:ascii="Calibri" w:eastAsia="Arial" w:hAnsi="Calibri" w:cs="Calibri"/>
          <w:sz w:val="16"/>
          <w:szCs w:val="16"/>
        </w:rPr>
      </w:pPr>
      <w:r w:rsidRPr="0064644B">
        <w:rPr>
          <w:rFonts w:ascii="Calibri" w:hAnsi="Calibri" w:cs="Calibri"/>
          <w:sz w:val="16"/>
          <w:szCs w:val="16"/>
        </w:rPr>
        <w:t>Magda Skrocka-Kołodziejska</w:t>
      </w:r>
    </w:p>
    <w:p w14:paraId="3FC18F09" w14:textId="77777777" w:rsidR="002B63FD" w:rsidRPr="0064644B" w:rsidRDefault="00EC1AE2">
      <w:pPr>
        <w:spacing w:line="288" w:lineRule="auto"/>
        <w:jc w:val="both"/>
        <w:rPr>
          <w:rFonts w:ascii="Calibri" w:eastAsia="Arial" w:hAnsi="Calibri" w:cs="Calibri"/>
          <w:sz w:val="16"/>
          <w:szCs w:val="16"/>
        </w:rPr>
      </w:pPr>
      <w:r w:rsidRPr="0064644B">
        <w:rPr>
          <w:rFonts w:ascii="Calibri" w:hAnsi="Calibri" w:cs="Calibri"/>
          <w:sz w:val="16"/>
          <w:szCs w:val="16"/>
        </w:rPr>
        <w:t>+48 </w:t>
      </w:r>
      <w:r w:rsidRPr="0064644B">
        <w:rPr>
          <w:rFonts w:ascii="Calibri" w:hAnsi="Calibri" w:cs="Calibri"/>
          <w:color w:val="242424"/>
          <w:sz w:val="16"/>
          <w:szCs w:val="16"/>
          <w:u w:color="242424"/>
        </w:rPr>
        <w:t>510 281 438</w:t>
      </w:r>
      <w:r w:rsidRPr="0064644B">
        <w:rPr>
          <w:rFonts w:ascii="Calibri" w:hAnsi="Calibri" w:cs="Calibri"/>
          <w:sz w:val="16"/>
          <w:szCs w:val="16"/>
        </w:rPr>
        <w:t xml:space="preserve"> </w:t>
      </w:r>
    </w:p>
    <w:p w14:paraId="7F99292D" w14:textId="77777777" w:rsidR="002B63FD" w:rsidRPr="0064644B" w:rsidRDefault="00000000">
      <w:pPr>
        <w:spacing w:line="288" w:lineRule="auto"/>
        <w:jc w:val="both"/>
        <w:rPr>
          <w:rFonts w:ascii="Calibri" w:hAnsi="Calibri" w:cs="Calibri"/>
        </w:rPr>
      </w:pPr>
      <w:hyperlink r:id="rId7">
        <w:r w:rsidR="00EC1AE2" w:rsidRPr="0064644B">
          <w:rPr>
            <w:rStyle w:val="Hyperlink0"/>
            <w:rFonts w:ascii="Calibri" w:hAnsi="Calibri" w:cs="Calibri"/>
            <w:lang w:val="pl-PL"/>
          </w:rPr>
          <w:t>magda.skrocka@maratonwarszawski.com</w:t>
        </w:r>
      </w:hyperlink>
      <w:r w:rsidR="00EC1AE2" w:rsidRPr="0064644B">
        <w:rPr>
          <w:rStyle w:val="Brak"/>
          <w:rFonts w:ascii="Calibri" w:hAnsi="Calibri" w:cs="Calibri"/>
          <w:sz w:val="16"/>
          <w:szCs w:val="16"/>
        </w:rPr>
        <w:t xml:space="preserve"> </w:t>
      </w:r>
    </w:p>
    <w:p w14:paraId="31CDAC8B" w14:textId="77777777" w:rsidR="002B63FD" w:rsidRPr="0064644B" w:rsidRDefault="002B63FD">
      <w:pPr>
        <w:spacing w:line="288" w:lineRule="auto"/>
        <w:jc w:val="both"/>
        <w:rPr>
          <w:rStyle w:val="Brak"/>
          <w:rFonts w:ascii="Calibri" w:eastAsia="Arial" w:hAnsi="Calibri" w:cs="Calibri"/>
          <w:sz w:val="16"/>
          <w:szCs w:val="16"/>
        </w:rPr>
      </w:pPr>
    </w:p>
    <w:sectPr w:rsidR="002B63FD" w:rsidRPr="0064644B">
      <w:headerReference w:type="default" r:id="rId8"/>
      <w:pgSz w:w="11906" w:h="16838"/>
      <w:pgMar w:top="1417" w:right="1417" w:bottom="1417" w:left="1417" w:header="72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46B0" w14:textId="77777777" w:rsidR="00DE1559" w:rsidRDefault="00DE1559">
      <w:r>
        <w:separator/>
      </w:r>
    </w:p>
  </w:endnote>
  <w:endnote w:type="continuationSeparator" w:id="0">
    <w:p w14:paraId="60D3AF68" w14:textId="77777777" w:rsidR="00DE1559" w:rsidRDefault="00DE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CBF5" w14:textId="77777777" w:rsidR="00DE1559" w:rsidRDefault="00DE1559">
      <w:r>
        <w:separator/>
      </w:r>
    </w:p>
  </w:footnote>
  <w:footnote w:type="continuationSeparator" w:id="0">
    <w:p w14:paraId="15C10E99" w14:textId="77777777" w:rsidR="00DE1559" w:rsidRDefault="00DE1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8DD6" w14:textId="77777777" w:rsidR="002B63FD" w:rsidRDefault="00EC1AE2">
    <w:pPr>
      <w:pStyle w:val="Nagwek10"/>
    </w:pPr>
    <w:r>
      <w:rPr>
        <w:noProof/>
      </w:rPr>
      <w:drawing>
        <wp:inline distT="0" distB="0" distL="0" distR="0" wp14:anchorId="7B09D17A" wp14:editId="42B632AD">
          <wp:extent cx="1897380" cy="666750"/>
          <wp:effectExtent l="0" t="0" r="0" b="0"/>
          <wp:docPr id="1" name="officeArt object" descr="366_maratonwarszaw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366_maratonwarszawsk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FD"/>
    <w:rsid w:val="00001363"/>
    <w:rsid w:val="00022B91"/>
    <w:rsid w:val="0003304A"/>
    <w:rsid w:val="00034981"/>
    <w:rsid w:val="00050307"/>
    <w:rsid w:val="00080DE3"/>
    <w:rsid w:val="00082215"/>
    <w:rsid w:val="000843E5"/>
    <w:rsid w:val="00084984"/>
    <w:rsid w:val="00087916"/>
    <w:rsid w:val="000B33C6"/>
    <w:rsid w:val="000E0EC5"/>
    <w:rsid w:val="000E2773"/>
    <w:rsid w:val="000E3557"/>
    <w:rsid w:val="000E5791"/>
    <w:rsid w:val="00114785"/>
    <w:rsid w:val="00117139"/>
    <w:rsid w:val="00133E62"/>
    <w:rsid w:val="001352FB"/>
    <w:rsid w:val="001477A2"/>
    <w:rsid w:val="0015610B"/>
    <w:rsid w:val="00197325"/>
    <w:rsid w:val="001A0CAC"/>
    <w:rsid w:val="001B4DF1"/>
    <w:rsid w:val="001C5639"/>
    <w:rsid w:val="001D127A"/>
    <w:rsid w:val="001E0333"/>
    <w:rsid w:val="001E3320"/>
    <w:rsid w:val="001E413D"/>
    <w:rsid w:val="001E4C7D"/>
    <w:rsid w:val="001E5A0D"/>
    <w:rsid w:val="001E6233"/>
    <w:rsid w:val="001F1E11"/>
    <w:rsid w:val="002108EB"/>
    <w:rsid w:val="0022650E"/>
    <w:rsid w:val="00232338"/>
    <w:rsid w:val="00243538"/>
    <w:rsid w:val="002551ED"/>
    <w:rsid w:val="00270BFF"/>
    <w:rsid w:val="00274E2E"/>
    <w:rsid w:val="00282E7A"/>
    <w:rsid w:val="00286DF5"/>
    <w:rsid w:val="002879EB"/>
    <w:rsid w:val="00291E6C"/>
    <w:rsid w:val="002B63FD"/>
    <w:rsid w:val="002E6EE9"/>
    <w:rsid w:val="002F10E7"/>
    <w:rsid w:val="0030103C"/>
    <w:rsid w:val="003037C8"/>
    <w:rsid w:val="003043B1"/>
    <w:rsid w:val="0030611C"/>
    <w:rsid w:val="00343BE0"/>
    <w:rsid w:val="003501B6"/>
    <w:rsid w:val="00387A98"/>
    <w:rsid w:val="00397FFA"/>
    <w:rsid w:val="003A51B4"/>
    <w:rsid w:val="003B1BAF"/>
    <w:rsid w:val="003C3C18"/>
    <w:rsid w:val="003D2859"/>
    <w:rsid w:val="00400974"/>
    <w:rsid w:val="00401921"/>
    <w:rsid w:val="00404FA3"/>
    <w:rsid w:val="00416327"/>
    <w:rsid w:val="004165FD"/>
    <w:rsid w:val="00417ACC"/>
    <w:rsid w:val="0043722C"/>
    <w:rsid w:val="00457D06"/>
    <w:rsid w:val="004622FB"/>
    <w:rsid w:val="00472DEE"/>
    <w:rsid w:val="0048303B"/>
    <w:rsid w:val="00486A1D"/>
    <w:rsid w:val="00492CF9"/>
    <w:rsid w:val="00493829"/>
    <w:rsid w:val="004B7451"/>
    <w:rsid w:val="004B767D"/>
    <w:rsid w:val="004D2DA6"/>
    <w:rsid w:val="004E103A"/>
    <w:rsid w:val="0051565C"/>
    <w:rsid w:val="005201B9"/>
    <w:rsid w:val="00565163"/>
    <w:rsid w:val="00586AC3"/>
    <w:rsid w:val="005A152A"/>
    <w:rsid w:val="005B424A"/>
    <w:rsid w:val="005F1898"/>
    <w:rsid w:val="0062027E"/>
    <w:rsid w:val="00621316"/>
    <w:rsid w:val="00624792"/>
    <w:rsid w:val="0063203E"/>
    <w:rsid w:val="00641DD6"/>
    <w:rsid w:val="0064219E"/>
    <w:rsid w:val="0064644B"/>
    <w:rsid w:val="00656A1C"/>
    <w:rsid w:val="006F70AF"/>
    <w:rsid w:val="00706214"/>
    <w:rsid w:val="0071219A"/>
    <w:rsid w:val="00747AFB"/>
    <w:rsid w:val="00747FD5"/>
    <w:rsid w:val="00767324"/>
    <w:rsid w:val="007821B7"/>
    <w:rsid w:val="007B2E91"/>
    <w:rsid w:val="007B3F34"/>
    <w:rsid w:val="007B5E34"/>
    <w:rsid w:val="007D0ABA"/>
    <w:rsid w:val="007F6AAC"/>
    <w:rsid w:val="00802138"/>
    <w:rsid w:val="0080678E"/>
    <w:rsid w:val="00811381"/>
    <w:rsid w:val="00827A78"/>
    <w:rsid w:val="008346FD"/>
    <w:rsid w:val="00851690"/>
    <w:rsid w:val="00865E12"/>
    <w:rsid w:val="008E01F1"/>
    <w:rsid w:val="00905B3A"/>
    <w:rsid w:val="009067AA"/>
    <w:rsid w:val="00913622"/>
    <w:rsid w:val="00932E28"/>
    <w:rsid w:val="00937DDA"/>
    <w:rsid w:val="009432B1"/>
    <w:rsid w:val="00944679"/>
    <w:rsid w:val="009476B2"/>
    <w:rsid w:val="00954731"/>
    <w:rsid w:val="009616AA"/>
    <w:rsid w:val="009757F3"/>
    <w:rsid w:val="00983F31"/>
    <w:rsid w:val="00984FBD"/>
    <w:rsid w:val="009920F8"/>
    <w:rsid w:val="009A5D7C"/>
    <w:rsid w:val="009B290C"/>
    <w:rsid w:val="009F3F42"/>
    <w:rsid w:val="00A24DE7"/>
    <w:rsid w:val="00A3068F"/>
    <w:rsid w:val="00A32700"/>
    <w:rsid w:val="00A4453F"/>
    <w:rsid w:val="00A656B7"/>
    <w:rsid w:val="00A863BF"/>
    <w:rsid w:val="00A975D9"/>
    <w:rsid w:val="00AB6CA8"/>
    <w:rsid w:val="00AC0695"/>
    <w:rsid w:val="00AF1D88"/>
    <w:rsid w:val="00B00BAD"/>
    <w:rsid w:val="00B0118C"/>
    <w:rsid w:val="00B30A62"/>
    <w:rsid w:val="00B35ED2"/>
    <w:rsid w:val="00B771AA"/>
    <w:rsid w:val="00B87E0A"/>
    <w:rsid w:val="00BE58A7"/>
    <w:rsid w:val="00C007FD"/>
    <w:rsid w:val="00C15563"/>
    <w:rsid w:val="00C624CD"/>
    <w:rsid w:val="00C74B5D"/>
    <w:rsid w:val="00C96249"/>
    <w:rsid w:val="00C968BA"/>
    <w:rsid w:val="00CC60A6"/>
    <w:rsid w:val="00CD6D23"/>
    <w:rsid w:val="00CF6407"/>
    <w:rsid w:val="00D36E1B"/>
    <w:rsid w:val="00D86FB0"/>
    <w:rsid w:val="00DC717E"/>
    <w:rsid w:val="00DE1559"/>
    <w:rsid w:val="00DE6E56"/>
    <w:rsid w:val="00DF3687"/>
    <w:rsid w:val="00E205DA"/>
    <w:rsid w:val="00E44656"/>
    <w:rsid w:val="00E51D07"/>
    <w:rsid w:val="00E51EF3"/>
    <w:rsid w:val="00E9543A"/>
    <w:rsid w:val="00EB5F45"/>
    <w:rsid w:val="00EC1AE2"/>
    <w:rsid w:val="00ED2101"/>
    <w:rsid w:val="00EE483A"/>
    <w:rsid w:val="00EF6E87"/>
    <w:rsid w:val="00F11F47"/>
    <w:rsid w:val="00F94786"/>
    <w:rsid w:val="00FA4BFF"/>
    <w:rsid w:val="00FD7125"/>
    <w:rsid w:val="00FF01FE"/>
    <w:rsid w:val="00FF02D1"/>
    <w:rsid w:val="00FF1472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A91C"/>
  <w15:docId w15:val="{3DAA802C-D180-4D6A-9B71-ED70A041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2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qFormat/>
    <w:rPr>
      <w:rFonts w:ascii="Arial" w:eastAsia="Arial" w:hAnsi="Arial" w:cs="Arial"/>
      <w:color w:val="0563C1"/>
      <w:sz w:val="16"/>
      <w:szCs w:val="16"/>
      <w:u w:val="single" w:color="0563C1"/>
      <w:lang w:val="sv-SE"/>
    </w:rPr>
  </w:style>
  <w:style w:type="character" w:customStyle="1" w:styleId="Hyperlink1">
    <w:name w:val="Hyperlink.1"/>
    <w:basedOn w:val="Brak"/>
    <w:qFormat/>
    <w:rPr>
      <w:rFonts w:ascii="Arial" w:eastAsia="Arial" w:hAnsi="Arial" w:cs="Arial"/>
      <w:color w:val="0563C1"/>
      <w:sz w:val="16"/>
      <w:szCs w:val="16"/>
      <w:u w:val="single" w:color="0563C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A5307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236BF"/>
    <w:rPr>
      <w:rFonts w:cs="Arial Unicode MS"/>
      <w:color w:val="000000"/>
      <w:u w:val="none" w:color="00000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236B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D521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D5212"/>
    <w:rPr>
      <w:rFonts w:cs="Arial Unicode MS"/>
      <w:color w:val="000000"/>
      <w:u w:val="none" w:color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D5212"/>
    <w:rPr>
      <w:rFonts w:cs="Arial Unicode MS"/>
      <w:b/>
      <w:bCs/>
      <w:color w:val="000000"/>
      <w:u w:val="none" w:color="00000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0">
    <w:name w:val="Nagłówek1"/>
    <w:qFormat/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A530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6BF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D52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D5212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C1A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E483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E6E56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86DF5"/>
    <w:rPr>
      <w:color w:val="FF00FF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4644B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</w:rPr>
  </w:style>
  <w:style w:type="paragraph" w:styleId="Bezodstpw">
    <w:name w:val="No Spacing"/>
    <w:uiPriority w:val="1"/>
    <w:qFormat/>
    <w:rsid w:val="0064644B"/>
    <w:rPr>
      <w:rFonts w:cs="Arial Unicode MS"/>
      <w:color w:val="000000"/>
      <w:sz w:val="24"/>
      <w:szCs w:val="24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644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D2101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</w:rPr>
  </w:style>
  <w:style w:type="paragraph" w:styleId="Tytu">
    <w:name w:val="Title"/>
    <w:basedOn w:val="Normalny"/>
    <w:next w:val="Normalny"/>
    <w:link w:val="TytuZnak"/>
    <w:uiPriority w:val="10"/>
    <w:qFormat/>
    <w:rsid w:val="004E103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103A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gda.skrocka@maratonwarszawski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54A32-2338-49B9-BE3F-C0A4DF6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jmazur</dc:creator>
  <cp:lastModifiedBy>Krzysztof Wojciechowski</cp:lastModifiedBy>
  <cp:revision>2</cp:revision>
  <dcterms:created xsi:type="dcterms:W3CDTF">2022-07-26T10:50:00Z</dcterms:created>
  <dcterms:modified xsi:type="dcterms:W3CDTF">2022-07-26T10:50:00Z</dcterms:modified>
  <dc:language>pl-PL</dc:language>
</cp:coreProperties>
</file>