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732AA" w14:textId="0F9EF841" w:rsidR="002B63FD" w:rsidRPr="0064644B" w:rsidRDefault="00EC1AE2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64644B">
        <w:rPr>
          <w:rFonts w:ascii="Calibri" w:eastAsia="Calibri" w:hAnsi="Calibri" w:cs="Calibri"/>
          <w:sz w:val="20"/>
          <w:szCs w:val="20"/>
        </w:rPr>
        <w:t xml:space="preserve">Warszawa, </w:t>
      </w:r>
      <w:r w:rsidR="0064644B">
        <w:rPr>
          <w:rFonts w:ascii="Calibri" w:eastAsia="Calibri" w:hAnsi="Calibri" w:cs="Calibri"/>
          <w:sz w:val="20"/>
          <w:szCs w:val="20"/>
        </w:rPr>
        <w:t>19</w:t>
      </w:r>
      <w:r w:rsidR="00802138" w:rsidRPr="0064644B">
        <w:rPr>
          <w:rFonts w:ascii="Calibri" w:eastAsia="Calibri" w:hAnsi="Calibri" w:cs="Calibri"/>
          <w:sz w:val="20"/>
          <w:szCs w:val="20"/>
        </w:rPr>
        <w:t xml:space="preserve"> </w:t>
      </w:r>
      <w:r w:rsidR="0064644B">
        <w:rPr>
          <w:rFonts w:ascii="Calibri" w:eastAsia="Calibri" w:hAnsi="Calibri" w:cs="Calibri"/>
          <w:sz w:val="20"/>
          <w:szCs w:val="20"/>
        </w:rPr>
        <w:t>lipca</w:t>
      </w:r>
      <w:r w:rsidR="009067AA" w:rsidRPr="0064644B">
        <w:rPr>
          <w:rFonts w:ascii="Calibri" w:eastAsia="Calibri" w:hAnsi="Calibri" w:cs="Calibri"/>
          <w:sz w:val="20"/>
          <w:szCs w:val="20"/>
        </w:rPr>
        <w:t xml:space="preserve"> 2022</w:t>
      </w:r>
      <w:r w:rsidRPr="0064644B">
        <w:rPr>
          <w:rFonts w:ascii="Calibri" w:eastAsia="Calibri" w:hAnsi="Calibri" w:cs="Calibri"/>
          <w:sz w:val="20"/>
          <w:szCs w:val="20"/>
        </w:rPr>
        <w:t xml:space="preserve"> r.</w:t>
      </w:r>
    </w:p>
    <w:p w14:paraId="74BF8084" w14:textId="77777777" w:rsidR="002B63FD" w:rsidRPr="0064644B" w:rsidRDefault="002B63FD">
      <w:pPr>
        <w:spacing w:line="360" w:lineRule="auto"/>
        <w:jc w:val="right"/>
        <w:rPr>
          <w:rFonts w:ascii="Calibri" w:eastAsia="Calibri" w:hAnsi="Calibri" w:cs="Calibri"/>
          <w:sz w:val="20"/>
          <w:szCs w:val="20"/>
        </w:rPr>
      </w:pPr>
    </w:p>
    <w:p w14:paraId="2504CE15" w14:textId="63481AC4" w:rsidR="00ED2101" w:rsidRDefault="00ED2101" w:rsidP="00ED2101">
      <w:pPr>
        <w:pStyle w:val="Nagwek1"/>
        <w:jc w:val="center"/>
        <w:rPr>
          <w:rStyle w:val="Pogrubienie"/>
          <w:rFonts w:ascii="Calibri" w:eastAsia="Arial" w:hAnsi="Calibri" w:cs="Calibri"/>
          <w:color w:val="000000"/>
        </w:rPr>
      </w:pPr>
      <w:r>
        <w:rPr>
          <w:rStyle w:val="Pogrubienie"/>
          <w:rFonts w:ascii="Calibri" w:eastAsia="Arial" w:hAnsi="Calibri" w:cs="Calibri"/>
          <w:color w:val="000000"/>
        </w:rPr>
        <w:t>Bridgestone Sztafet</w:t>
      </w:r>
      <w:r w:rsidR="00401921">
        <w:rPr>
          <w:rStyle w:val="Pogrubienie"/>
          <w:rFonts w:ascii="Calibri" w:eastAsia="Arial" w:hAnsi="Calibri" w:cs="Calibri"/>
          <w:color w:val="000000"/>
        </w:rPr>
        <w:t>a</w:t>
      </w:r>
      <w:r>
        <w:rPr>
          <w:rStyle w:val="Pogrubienie"/>
          <w:rFonts w:ascii="Calibri" w:eastAsia="Arial" w:hAnsi="Calibri" w:cs="Calibri"/>
          <w:color w:val="000000"/>
        </w:rPr>
        <w:t xml:space="preserve"> Maratońsk</w:t>
      </w:r>
      <w:r w:rsidR="00401921">
        <w:rPr>
          <w:rStyle w:val="Pogrubienie"/>
          <w:rFonts w:ascii="Calibri" w:eastAsia="Arial" w:hAnsi="Calibri" w:cs="Calibri"/>
          <w:color w:val="000000"/>
        </w:rPr>
        <w:t>a biegiem towarzyszącym 44. Maratonowi Warszawskiemu. Zapisy ruszyły!</w:t>
      </w:r>
    </w:p>
    <w:p w14:paraId="2378FF5D" w14:textId="77777777" w:rsidR="00ED2101" w:rsidRPr="00ED2101" w:rsidRDefault="00ED2101" w:rsidP="00ED2101"/>
    <w:p w14:paraId="6226A06C" w14:textId="7D46ED26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Style w:val="Pogrubienie"/>
          <w:rFonts w:ascii="Calibri" w:eastAsia="Arial" w:hAnsi="Calibri" w:cs="Calibri"/>
          <w:color w:val="000000"/>
        </w:rPr>
        <w:t>W drużynie siła! Nic nie motywuje i nie wzmaga takich emocji, jak rywalizacja drużynowa. Dlatego zbierz 3-osobową grupę przyjaciół, rodzinę lub koleżanki i kolegów z firmy, aby wspólnie wziąć udział w święcie biegania, jakie opanuje stolicę w ostatnią niedzielę września i poczuć atmosferę Maratonu Warszawskiego!</w:t>
      </w:r>
    </w:p>
    <w:p w14:paraId="7EE53F40" w14:textId="77777777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Fonts w:ascii="Calibri" w:hAnsi="Calibri" w:cs="Calibri"/>
          <w:color w:val="000000"/>
        </w:rPr>
        <w:t>Bridgestone Sztafeta Maratońska to wspaniała możliwość także dla tych, którzy dopiero oswajają się z myślą o przebiegnięciu królewskiego dystansu, a jednocześnie pragną poczuć magię i stać się częścią Wielkiego Biegu.</w:t>
      </w:r>
    </w:p>
    <w:p w14:paraId="2CAC4394" w14:textId="78EEF4DA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Style w:val="Pogrubienie"/>
          <w:rFonts w:ascii="Calibri" w:eastAsia="Arial" w:hAnsi="Calibri" w:cs="Calibri"/>
          <w:color w:val="000000"/>
        </w:rPr>
        <w:t>3-OSOBOWE ZESPOŁY NA START</w:t>
      </w: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Fonts w:ascii="Calibri" w:hAnsi="Calibri" w:cs="Calibri"/>
          <w:color w:val="000000"/>
        </w:rPr>
        <w:br/>
        <w:t>Uczestnicy Bridgestone Sztafety Maratońskiej podzielą między sobą dystans maratonu: zawodnik na pierwszej zmianie będzie miał do pokonania około 14 kilometrów, drugi– około 10 kilometrów, a ostatni – około 18 kilometrów. Strefy zmian są zlokalizowane w niedalekim sąsiedztwie startu i mety, dzięki czemu każdy uczestnik będzie miał komfort startu niezależnie od tego, na której zmianie pobiegnie.</w:t>
      </w:r>
    </w:p>
    <w:p w14:paraId="67A95CBB" w14:textId="77777777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Style w:val="Pogrubienie"/>
          <w:rFonts w:ascii="Calibri" w:eastAsia="Arial" w:hAnsi="Calibri" w:cs="Calibri"/>
          <w:color w:val="000000"/>
        </w:rPr>
        <w:t>TRASA SZTAFETY</w:t>
      </w:r>
    </w:p>
    <w:p w14:paraId="67575536" w14:textId="77777777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Fonts w:ascii="Calibri" w:hAnsi="Calibri" w:cs="Calibri"/>
          <w:color w:val="000000"/>
        </w:rPr>
        <w:t>Uczestnicy Bridgestone Sztafety Maratońskiej wystartują wraz z maratończykami na </w:t>
      </w:r>
      <w:hyperlink r:id="rId7" w:history="1">
        <w:r w:rsidRPr="0064644B">
          <w:rPr>
            <w:rStyle w:val="Hipercze"/>
            <w:rFonts w:ascii="Calibri" w:eastAsia="Arial" w:hAnsi="Calibri" w:cs="Calibri"/>
            <w:color w:val="003D7D"/>
            <w:u w:val="none"/>
          </w:rPr>
          <w:t>WSPÓLNEJ TRASIE</w:t>
        </w:r>
      </w:hyperlink>
      <w:r w:rsidRPr="0064644B">
        <w:rPr>
          <w:rFonts w:ascii="Calibri" w:hAnsi="Calibri" w:cs="Calibri"/>
          <w:color w:val="000000"/>
        </w:rPr>
        <w:t>, która przebiegać będzie przez serce stolicy i atrakcyjnie turystycznie lokalizacje, jak Łazienki Królewskie, Mosty: Gdański i Świętokrzyski, Plac Trzech Krzyży, Rondo de Gaulle’a, Nowy Świat aż do Placu Zamkowego na Starym Mieście.</w:t>
      </w:r>
    </w:p>
    <w:p w14:paraId="1C6CEC4F" w14:textId="77777777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Style w:val="Pogrubienie"/>
          <w:rFonts w:ascii="Calibri" w:eastAsia="Arial" w:hAnsi="Calibri" w:cs="Calibri"/>
          <w:color w:val="000000"/>
        </w:rPr>
        <w:t>POBIEGNIJCIE DOBRZE</w:t>
      </w: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Fonts w:ascii="Calibri" w:hAnsi="Calibri" w:cs="Calibri"/>
          <w:color w:val="000000"/>
        </w:rPr>
        <w:br/>
        <w:t>Przy organizacji Bridgestone Sztafety Maratońskiej nie może zabraknąć akcji #BiegamDobrze. Jest to inicjatywa, która pozwala połączyć bieganie i pomaganie. Jej uczestnicy zebrali już blisko 7 milionów złotych na rzecz partnerskich organizacji dobroczynnych. Do biegu można zapisać się poprzez ścieżkę charytatywną #BiegamDobrze. Zakładając swoją wirtualną zbiórkę pozyskujemy środki na ważne społeczne cele, a po przekroczeniu 1000 zł w prezencie od wspieranej organizacji otrzymujemy pakiet startowy na bieg. Chcecie dodać swojemu startowi dodatkowego sensu? </w:t>
      </w:r>
      <w:hyperlink r:id="rId8" w:history="1">
        <w:r w:rsidRPr="0064644B">
          <w:rPr>
            <w:rStyle w:val="Hipercze"/>
            <w:rFonts w:ascii="Calibri" w:eastAsia="Arial" w:hAnsi="Calibri" w:cs="Calibri"/>
            <w:color w:val="003D7D"/>
            <w:u w:val="none"/>
          </w:rPr>
          <w:t>Sprawdźcie, jak to zrobić &gt;&gt;&gt;</w:t>
        </w:r>
      </w:hyperlink>
    </w:p>
    <w:p w14:paraId="19B25790" w14:textId="77777777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Style w:val="Pogrubienie"/>
          <w:rFonts w:ascii="Calibri" w:eastAsia="Arial" w:hAnsi="Calibri" w:cs="Calibri"/>
          <w:color w:val="000000"/>
        </w:rPr>
        <w:t>SPONSOR TYTULARNY</w:t>
      </w: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Fonts w:ascii="Calibri" w:hAnsi="Calibri" w:cs="Calibri"/>
          <w:color w:val="000000"/>
        </w:rPr>
        <w:br/>
        <w:t xml:space="preserve">Bridgestone – jeden z największych producentów opon na świecie, nie bez przypadku został </w:t>
      </w:r>
      <w:r w:rsidRPr="0064644B">
        <w:rPr>
          <w:rFonts w:ascii="Calibri" w:hAnsi="Calibri" w:cs="Calibri"/>
          <w:color w:val="000000"/>
        </w:rPr>
        <w:lastRenderedPageBreak/>
        <w:t>sponsorem tytularnym imprezy. Marka jest globalnym partnerem igrzysk olimpijskich i paraolimpijskich, które już za 2 lata odbędą się w Europie, w Paryżu.</w:t>
      </w:r>
    </w:p>
    <w:p w14:paraId="69D5E003" w14:textId="77777777" w:rsidR="0064644B" w:rsidRPr="0064644B" w:rsidRDefault="0064644B" w:rsidP="0064644B">
      <w:pPr>
        <w:pStyle w:val="NormalnyWeb"/>
        <w:shd w:val="clear" w:color="auto" w:fill="FFFFFF"/>
        <w:spacing w:before="0" w:beforeAutospacing="0" w:after="150" w:afterAutospacing="0"/>
        <w:rPr>
          <w:rFonts w:ascii="Calibri" w:hAnsi="Calibri" w:cs="Calibri"/>
          <w:color w:val="000000"/>
        </w:rPr>
      </w:pPr>
      <w:r w:rsidRPr="0064644B">
        <w:rPr>
          <w:rFonts w:ascii="Calibri" w:hAnsi="Calibri" w:cs="Calibri"/>
          <w:b/>
          <w:bCs/>
          <w:color w:val="000000"/>
        </w:rPr>
        <w:br/>
      </w:r>
      <w:r w:rsidRPr="0064644B">
        <w:rPr>
          <w:rStyle w:val="Pogrubienie"/>
          <w:rFonts w:ascii="Calibri" w:eastAsia="Arial" w:hAnsi="Calibri" w:cs="Calibri"/>
          <w:color w:val="000000"/>
        </w:rPr>
        <w:t>Jeżeli w tym roku nie startujesz na pełnym królewskim dystansie, a nie chcesz, aby ominęły Cię emocje i atmosfera ostatniej niedzieli września – do zobaczenia na Bridgestone Sztafecie Maratońskiej!</w:t>
      </w:r>
    </w:p>
    <w:p w14:paraId="6ECA5168" w14:textId="2AFB8596" w:rsidR="0064644B" w:rsidRDefault="0064644B" w:rsidP="0064644B">
      <w:pPr>
        <w:pStyle w:val="Bezodstpw"/>
        <w:rPr>
          <w:rStyle w:val="Pogrubienie"/>
          <w:rFonts w:ascii="Calibri" w:eastAsia="Arial" w:hAnsi="Calibri" w:cs="Calibri"/>
        </w:rPr>
      </w:pPr>
      <w:r w:rsidRPr="0064644B">
        <w:rPr>
          <w:b/>
          <w:bCs/>
        </w:rPr>
        <w:br/>
      </w:r>
      <w:r>
        <w:rPr>
          <w:rStyle w:val="Pogrubienie"/>
          <w:rFonts w:ascii="Calibri" w:hAnsi="Calibri" w:cs="Calibri"/>
        </w:rPr>
        <w:t xml:space="preserve">ZAPISY: </w:t>
      </w:r>
      <w:hyperlink r:id="rId9" w:history="1">
        <w:r w:rsidRPr="0064644B">
          <w:rPr>
            <w:rStyle w:val="Hipercze"/>
            <w:rFonts w:ascii="Calibri" w:hAnsi="Calibri" w:cs="Calibri"/>
          </w:rPr>
          <w:t>strona rejestracji</w:t>
        </w:r>
      </w:hyperlink>
    </w:p>
    <w:p w14:paraId="4CFFD5D7" w14:textId="68EFAE34" w:rsidR="0064644B" w:rsidRPr="0064644B" w:rsidRDefault="0064644B" w:rsidP="0064644B">
      <w:pPr>
        <w:pStyle w:val="Bezodstpw"/>
      </w:pPr>
      <w:r w:rsidRPr="0064644B">
        <w:rPr>
          <w:rStyle w:val="Pogrubienie"/>
          <w:rFonts w:ascii="Calibri" w:hAnsi="Calibri" w:cs="Calibri"/>
        </w:rPr>
        <w:t>TERMIN:</w:t>
      </w:r>
      <w:r w:rsidRPr="0064644B">
        <w:t> 25.09.2022</w:t>
      </w:r>
      <w:r w:rsidRPr="0064644B">
        <w:br/>
      </w:r>
      <w:r w:rsidRPr="0064644B">
        <w:rPr>
          <w:rStyle w:val="Pogrubienie"/>
          <w:rFonts w:ascii="Calibri" w:hAnsi="Calibri" w:cs="Calibri"/>
        </w:rPr>
        <w:t>OPŁATA STARTOWA:</w:t>
      </w:r>
      <w:r w:rsidRPr="0064644B">
        <w:t> 300 zł / drużynę</w:t>
      </w:r>
      <w:r w:rsidRPr="0064644B">
        <w:br/>
      </w:r>
      <w:r w:rsidRPr="0064644B">
        <w:rPr>
          <w:rStyle w:val="Pogrubienie"/>
          <w:rFonts w:ascii="Calibri" w:hAnsi="Calibri" w:cs="Calibri"/>
        </w:rPr>
        <w:t>TERMIN ZAPISÓW:</w:t>
      </w:r>
      <w:r w:rsidRPr="0064644B">
        <w:t> do 1</w:t>
      </w:r>
      <w:r w:rsidR="003B1BAF">
        <w:t>9</w:t>
      </w:r>
      <w:r w:rsidRPr="0064644B">
        <w:t xml:space="preserve"> września</w:t>
      </w:r>
      <w:r w:rsidRPr="0064644B">
        <w:br/>
      </w:r>
      <w:r w:rsidRPr="0064644B">
        <w:rPr>
          <w:rStyle w:val="Pogrubienie"/>
          <w:rFonts w:ascii="Calibri" w:hAnsi="Calibri" w:cs="Calibri"/>
        </w:rPr>
        <w:t>DYSTANSE:</w:t>
      </w:r>
      <w:r w:rsidRPr="0064644B">
        <w:t> ok. 14 km + 10 km + 18 km</w:t>
      </w:r>
      <w:r w:rsidRPr="0064644B">
        <w:br/>
      </w:r>
      <w:r w:rsidRPr="0064644B">
        <w:rPr>
          <w:rStyle w:val="Pogrubienie"/>
          <w:rFonts w:ascii="Calibri" w:hAnsi="Calibri" w:cs="Calibri"/>
        </w:rPr>
        <w:t>LIMIT DRUŻYN:</w:t>
      </w:r>
      <w:r w:rsidRPr="0064644B">
        <w:t> 300</w:t>
      </w:r>
    </w:p>
    <w:p w14:paraId="041C5F94" w14:textId="77777777" w:rsidR="0064644B" w:rsidRPr="0064644B" w:rsidRDefault="0064644B">
      <w:pPr>
        <w:keepNext/>
        <w:spacing w:before="60" w:after="60" w:line="288" w:lineRule="auto"/>
        <w:jc w:val="center"/>
        <w:outlineLvl w:val="1"/>
        <w:rPr>
          <w:rFonts w:ascii="Calibri" w:hAnsi="Calibri" w:cs="Calibri"/>
          <w:b/>
          <w:bCs/>
          <w:sz w:val="20"/>
          <w:szCs w:val="20"/>
        </w:rPr>
      </w:pPr>
    </w:p>
    <w:p w14:paraId="2B69E62D" w14:textId="05C8D191" w:rsidR="002B63FD" w:rsidRPr="0064644B" w:rsidRDefault="00EC1AE2">
      <w:pPr>
        <w:keepNext/>
        <w:spacing w:before="60" w:after="60" w:line="288" w:lineRule="auto"/>
        <w:jc w:val="center"/>
        <w:outlineLvl w:val="1"/>
        <w:rPr>
          <w:rFonts w:ascii="Calibri" w:eastAsia="Arial" w:hAnsi="Calibri" w:cs="Calibri"/>
          <w:b/>
          <w:bCs/>
          <w:sz w:val="16"/>
          <w:szCs w:val="16"/>
        </w:rPr>
      </w:pPr>
      <w:r w:rsidRPr="0064644B">
        <w:rPr>
          <w:rFonts w:ascii="Calibri" w:hAnsi="Calibri" w:cs="Calibri"/>
          <w:b/>
          <w:bCs/>
          <w:sz w:val="20"/>
          <w:szCs w:val="20"/>
        </w:rPr>
        <w:t>***</w:t>
      </w:r>
    </w:p>
    <w:p w14:paraId="18B00D03" w14:textId="77777777" w:rsidR="002B63FD" w:rsidRPr="0064644B" w:rsidRDefault="002B63FD">
      <w:pPr>
        <w:keepNext/>
        <w:spacing w:before="60" w:after="60" w:line="288" w:lineRule="auto"/>
        <w:jc w:val="center"/>
        <w:outlineLvl w:val="1"/>
        <w:rPr>
          <w:rFonts w:ascii="Calibri" w:eastAsia="Arial" w:hAnsi="Calibri" w:cs="Calibri"/>
          <w:b/>
          <w:bCs/>
          <w:sz w:val="16"/>
          <w:szCs w:val="16"/>
        </w:rPr>
      </w:pPr>
    </w:p>
    <w:p w14:paraId="34EFFC90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b/>
          <w:bCs/>
          <w:sz w:val="16"/>
          <w:szCs w:val="16"/>
        </w:rPr>
        <w:t xml:space="preserve">Fundacja "Maraton Warszawski" </w:t>
      </w:r>
      <w:r w:rsidRPr="0064644B">
        <w:rPr>
          <w:rFonts w:ascii="Calibri" w:hAnsi="Calibri" w:cs="Calibri"/>
          <w:sz w:val="16"/>
          <w:szCs w:val="16"/>
        </w:rPr>
        <w:t xml:space="preserve">została założona w 2002 roku. Jej główną misją jest popularyzacja biegania </w:t>
      </w:r>
      <w:r w:rsidRPr="0064644B">
        <w:rPr>
          <w:rFonts w:ascii="Calibri" w:hAnsi="Calibri" w:cs="Calibri"/>
          <w:sz w:val="16"/>
          <w:szCs w:val="16"/>
        </w:rPr>
        <w:br/>
        <w:t xml:space="preserve">w Polsce, wsparcie zarówno profesjonalnych zawodników jak i biegaczy-amatorów, a także poprawa standardów organizacyjnych imprez biegowych. Fundacja organizuje między innymi: Maraton Warszawski, Półmaraton Warszawski, Ekiden oraz cykl imprez biegowych „Puchar Maratonu Warszawskiego”. </w:t>
      </w:r>
    </w:p>
    <w:p w14:paraId="75B8FD4C" w14:textId="77777777" w:rsidR="002B63FD" w:rsidRPr="0064644B" w:rsidRDefault="002B63FD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</w:p>
    <w:p w14:paraId="54DA3668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b/>
          <w:bCs/>
          <w:sz w:val="16"/>
          <w:szCs w:val="16"/>
        </w:rPr>
        <w:t>Kontakt dla mediów:</w:t>
      </w:r>
    </w:p>
    <w:p w14:paraId="52661FE7" w14:textId="77777777" w:rsidR="002B63FD" w:rsidRPr="0064644B" w:rsidRDefault="00EC1AE2">
      <w:pPr>
        <w:tabs>
          <w:tab w:val="left" w:pos="5595"/>
        </w:tabs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sz w:val="16"/>
          <w:szCs w:val="16"/>
        </w:rPr>
        <w:t>Fundacja „Maraton Warszawski”</w:t>
      </w:r>
      <w:r w:rsidRPr="0064644B">
        <w:rPr>
          <w:rFonts w:ascii="Calibri" w:hAnsi="Calibri" w:cs="Calibri"/>
          <w:sz w:val="16"/>
          <w:szCs w:val="16"/>
        </w:rPr>
        <w:tab/>
      </w:r>
    </w:p>
    <w:p w14:paraId="32E2BEE1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sz w:val="16"/>
          <w:szCs w:val="16"/>
        </w:rPr>
        <w:t>Magda Skrocka-Kołodziejska</w:t>
      </w:r>
    </w:p>
    <w:p w14:paraId="3FC18F09" w14:textId="77777777" w:rsidR="002B63FD" w:rsidRPr="0064644B" w:rsidRDefault="00EC1AE2">
      <w:pPr>
        <w:spacing w:line="288" w:lineRule="auto"/>
        <w:jc w:val="both"/>
        <w:rPr>
          <w:rFonts w:ascii="Calibri" w:eastAsia="Arial" w:hAnsi="Calibri" w:cs="Calibri"/>
          <w:sz w:val="16"/>
          <w:szCs w:val="16"/>
        </w:rPr>
      </w:pPr>
      <w:r w:rsidRPr="0064644B">
        <w:rPr>
          <w:rFonts w:ascii="Calibri" w:hAnsi="Calibri" w:cs="Calibri"/>
          <w:sz w:val="16"/>
          <w:szCs w:val="16"/>
        </w:rPr>
        <w:t>+48 </w:t>
      </w:r>
      <w:r w:rsidRPr="0064644B">
        <w:rPr>
          <w:rFonts w:ascii="Calibri" w:hAnsi="Calibri" w:cs="Calibri"/>
          <w:color w:val="242424"/>
          <w:sz w:val="16"/>
          <w:szCs w:val="16"/>
          <w:u w:color="242424"/>
        </w:rPr>
        <w:t>510 281 438</w:t>
      </w:r>
      <w:r w:rsidRPr="0064644B">
        <w:rPr>
          <w:rFonts w:ascii="Calibri" w:hAnsi="Calibri" w:cs="Calibri"/>
          <w:sz w:val="16"/>
          <w:szCs w:val="16"/>
        </w:rPr>
        <w:t xml:space="preserve"> </w:t>
      </w:r>
    </w:p>
    <w:p w14:paraId="7F99292D" w14:textId="77777777" w:rsidR="002B63FD" w:rsidRPr="0064644B" w:rsidRDefault="00000000">
      <w:pPr>
        <w:spacing w:line="288" w:lineRule="auto"/>
        <w:jc w:val="both"/>
        <w:rPr>
          <w:rFonts w:ascii="Calibri" w:hAnsi="Calibri" w:cs="Calibri"/>
        </w:rPr>
      </w:pPr>
      <w:hyperlink r:id="rId10">
        <w:r w:rsidR="00EC1AE2" w:rsidRPr="0064644B">
          <w:rPr>
            <w:rStyle w:val="Hyperlink0"/>
            <w:rFonts w:ascii="Calibri" w:hAnsi="Calibri" w:cs="Calibri"/>
            <w:lang w:val="pl-PL"/>
          </w:rPr>
          <w:t>magda.skrocka@maratonwarszawski.com</w:t>
        </w:r>
      </w:hyperlink>
      <w:r w:rsidR="00EC1AE2" w:rsidRPr="0064644B">
        <w:rPr>
          <w:rStyle w:val="Brak"/>
          <w:rFonts w:ascii="Calibri" w:hAnsi="Calibri" w:cs="Calibri"/>
          <w:sz w:val="16"/>
          <w:szCs w:val="16"/>
        </w:rPr>
        <w:t xml:space="preserve"> </w:t>
      </w:r>
    </w:p>
    <w:p w14:paraId="31CDAC8B" w14:textId="77777777" w:rsidR="002B63FD" w:rsidRPr="0064644B" w:rsidRDefault="002B63FD">
      <w:pPr>
        <w:spacing w:line="288" w:lineRule="auto"/>
        <w:jc w:val="both"/>
        <w:rPr>
          <w:rStyle w:val="Brak"/>
          <w:rFonts w:ascii="Calibri" w:eastAsia="Arial" w:hAnsi="Calibri" w:cs="Calibri"/>
          <w:sz w:val="16"/>
          <w:szCs w:val="16"/>
        </w:rPr>
      </w:pPr>
    </w:p>
    <w:p w14:paraId="3A611A73" w14:textId="77777777" w:rsidR="002B63FD" w:rsidRPr="0064644B" w:rsidRDefault="00EC1AE2">
      <w:pPr>
        <w:spacing w:line="288" w:lineRule="auto"/>
        <w:jc w:val="both"/>
        <w:rPr>
          <w:rStyle w:val="Brak"/>
          <w:rFonts w:ascii="Calibri" w:eastAsia="Arial" w:hAnsi="Calibri" w:cs="Calibri"/>
          <w:sz w:val="16"/>
          <w:szCs w:val="16"/>
        </w:rPr>
      </w:pPr>
      <w:r w:rsidRPr="0064644B">
        <w:rPr>
          <w:rStyle w:val="Brak"/>
          <w:rFonts w:ascii="Calibri" w:hAnsi="Calibri" w:cs="Calibri"/>
          <w:sz w:val="16"/>
          <w:szCs w:val="16"/>
        </w:rPr>
        <w:t>Partner of Promotion</w:t>
      </w:r>
    </w:p>
    <w:p w14:paraId="3A409255" w14:textId="77777777" w:rsidR="002B63FD" w:rsidRPr="0064644B" w:rsidRDefault="00EC1AE2">
      <w:pPr>
        <w:spacing w:line="288" w:lineRule="auto"/>
        <w:rPr>
          <w:rStyle w:val="Brak"/>
          <w:rFonts w:ascii="Calibri" w:eastAsia="Arial" w:hAnsi="Calibri" w:cs="Calibri"/>
          <w:sz w:val="16"/>
          <w:szCs w:val="16"/>
        </w:rPr>
      </w:pPr>
      <w:r w:rsidRPr="0064644B">
        <w:rPr>
          <w:rStyle w:val="Brak"/>
          <w:rFonts w:ascii="Calibri" w:hAnsi="Calibri" w:cs="Calibri"/>
          <w:sz w:val="16"/>
          <w:szCs w:val="16"/>
        </w:rPr>
        <w:t>Jarosław Zakrzewski</w:t>
      </w:r>
    </w:p>
    <w:p w14:paraId="5A3A9793" w14:textId="77777777" w:rsidR="002B63FD" w:rsidRPr="0064644B" w:rsidRDefault="00EC1AE2">
      <w:pPr>
        <w:spacing w:line="288" w:lineRule="auto"/>
        <w:rPr>
          <w:rStyle w:val="Brak"/>
          <w:rFonts w:ascii="Calibri" w:eastAsia="Arial" w:hAnsi="Calibri" w:cs="Calibri"/>
        </w:rPr>
      </w:pPr>
      <w:r w:rsidRPr="0064644B">
        <w:rPr>
          <w:rStyle w:val="Brak"/>
          <w:rFonts w:ascii="Calibri" w:hAnsi="Calibri" w:cs="Calibri"/>
          <w:sz w:val="16"/>
          <w:szCs w:val="16"/>
        </w:rPr>
        <w:t>+ 48 22 858 74 58 wew. 68</w:t>
      </w:r>
    </w:p>
    <w:p w14:paraId="14D5D44C" w14:textId="77777777" w:rsidR="002B63FD" w:rsidRPr="0064644B" w:rsidRDefault="00000000">
      <w:pPr>
        <w:spacing w:line="288" w:lineRule="auto"/>
        <w:rPr>
          <w:rFonts w:ascii="Calibri" w:hAnsi="Calibri" w:cs="Calibri"/>
        </w:rPr>
      </w:pPr>
      <w:hyperlink r:id="rId11">
        <w:r w:rsidR="00EC1AE2" w:rsidRPr="0064644B">
          <w:rPr>
            <w:rStyle w:val="Hyperlink1"/>
            <w:rFonts w:ascii="Calibri" w:hAnsi="Calibri" w:cs="Calibri"/>
          </w:rPr>
          <w:t>j.zakrzewski@partnersi.com.pl</w:t>
        </w:r>
      </w:hyperlink>
    </w:p>
    <w:sectPr w:rsidR="002B63FD" w:rsidRPr="0064644B">
      <w:headerReference w:type="default" r:id="rId12"/>
      <w:pgSz w:w="11906" w:h="16838"/>
      <w:pgMar w:top="1417" w:right="1417" w:bottom="1417" w:left="1417" w:header="72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4B29" w14:textId="77777777" w:rsidR="001477A2" w:rsidRDefault="001477A2">
      <w:r>
        <w:separator/>
      </w:r>
    </w:p>
  </w:endnote>
  <w:endnote w:type="continuationSeparator" w:id="0">
    <w:p w14:paraId="31EEA77D" w14:textId="77777777" w:rsidR="001477A2" w:rsidRDefault="0014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54C9" w14:textId="77777777" w:rsidR="001477A2" w:rsidRDefault="001477A2">
      <w:r>
        <w:separator/>
      </w:r>
    </w:p>
  </w:footnote>
  <w:footnote w:type="continuationSeparator" w:id="0">
    <w:p w14:paraId="2447AD3F" w14:textId="77777777" w:rsidR="001477A2" w:rsidRDefault="00147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8DD6" w14:textId="77777777" w:rsidR="002B63FD" w:rsidRDefault="00EC1AE2">
    <w:pPr>
      <w:pStyle w:val="Nagwek10"/>
    </w:pPr>
    <w:r>
      <w:rPr>
        <w:noProof/>
      </w:rPr>
      <w:drawing>
        <wp:inline distT="0" distB="0" distL="0" distR="0" wp14:anchorId="7B09D17A" wp14:editId="42B632AD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FD"/>
    <w:rsid w:val="00001363"/>
    <w:rsid w:val="00022B91"/>
    <w:rsid w:val="0003304A"/>
    <w:rsid w:val="00034981"/>
    <w:rsid w:val="00050307"/>
    <w:rsid w:val="00080DE3"/>
    <w:rsid w:val="00082215"/>
    <w:rsid w:val="000843E5"/>
    <w:rsid w:val="00084984"/>
    <w:rsid w:val="00087916"/>
    <w:rsid w:val="000B33C6"/>
    <w:rsid w:val="000E0EC5"/>
    <w:rsid w:val="000E2773"/>
    <w:rsid w:val="000E3557"/>
    <w:rsid w:val="000E5791"/>
    <w:rsid w:val="00114785"/>
    <w:rsid w:val="00117139"/>
    <w:rsid w:val="00133E62"/>
    <w:rsid w:val="001352FB"/>
    <w:rsid w:val="001477A2"/>
    <w:rsid w:val="0015610B"/>
    <w:rsid w:val="00197325"/>
    <w:rsid w:val="001A0CAC"/>
    <w:rsid w:val="001B4DF1"/>
    <w:rsid w:val="001C5639"/>
    <w:rsid w:val="001D127A"/>
    <w:rsid w:val="001E0333"/>
    <w:rsid w:val="001E3320"/>
    <w:rsid w:val="001E413D"/>
    <w:rsid w:val="001E4C7D"/>
    <w:rsid w:val="001E5A0D"/>
    <w:rsid w:val="001E6233"/>
    <w:rsid w:val="001F1E11"/>
    <w:rsid w:val="002108EB"/>
    <w:rsid w:val="0022650E"/>
    <w:rsid w:val="00232338"/>
    <w:rsid w:val="00243538"/>
    <w:rsid w:val="002551ED"/>
    <w:rsid w:val="00270BFF"/>
    <w:rsid w:val="00274E2E"/>
    <w:rsid w:val="00282E7A"/>
    <w:rsid w:val="00286DF5"/>
    <w:rsid w:val="002879EB"/>
    <w:rsid w:val="00291E6C"/>
    <w:rsid w:val="002B63FD"/>
    <w:rsid w:val="002E6EE9"/>
    <w:rsid w:val="002F10E7"/>
    <w:rsid w:val="0030103C"/>
    <w:rsid w:val="003037C8"/>
    <w:rsid w:val="003043B1"/>
    <w:rsid w:val="0030611C"/>
    <w:rsid w:val="00343BE0"/>
    <w:rsid w:val="003501B6"/>
    <w:rsid w:val="00387A98"/>
    <w:rsid w:val="00397FFA"/>
    <w:rsid w:val="003A51B4"/>
    <w:rsid w:val="003B1BAF"/>
    <w:rsid w:val="003C3C18"/>
    <w:rsid w:val="003D2859"/>
    <w:rsid w:val="00400974"/>
    <w:rsid w:val="00401921"/>
    <w:rsid w:val="00404FA3"/>
    <w:rsid w:val="00416327"/>
    <w:rsid w:val="004165FD"/>
    <w:rsid w:val="00417ACC"/>
    <w:rsid w:val="0043722C"/>
    <w:rsid w:val="00457D06"/>
    <w:rsid w:val="004622FB"/>
    <w:rsid w:val="00472DEE"/>
    <w:rsid w:val="0048303B"/>
    <w:rsid w:val="00486A1D"/>
    <w:rsid w:val="00492CF9"/>
    <w:rsid w:val="00493829"/>
    <w:rsid w:val="004B7451"/>
    <w:rsid w:val="004B767D"/>
    <w:rsid w:val="004D2DA6"/>
    <w:rsid w:val="0051565C"/>
    <w:rsid w:val="005201B9"/>
    <w:rsid w:val="00565163"/>
    <w:rsid w:val="00586AC3"/>
    <w:rsid w:val="005A152A"/>
    <w:rsid w:val="005B424A"/>
    <w:rsid w:val="005F1898"/>
    <w:rsid w:val="0062027E"/>
    <w:rsid w:val="00621316"/>
    <w:rsid w:val="00624792"/>
    <w:rsid w:val="0063203E"/>
    <w:rsid w:val="00641DD6"/>
    <w:rsid w:val="0064219E"/>
    <w:rsid w:val="0064644B"/>
    <w:rsid w:val="00656A1C"/>
    <w:rsid w:val="006F70AF"/>
    <w:rsid w:val="00706214"/>
    <w:rsid w:val="0071219A"/>
    <w:rsid w:val="00747AFB"/>
    <w:rsid w:val="00747FD5"/>
    <w:rsid w:val="00767324"/>
    <w:rsid w:val="007821B7"/>
    <w:rsid w:val="007B2E91"/>
    <w:rsid w:val="007B3F34"/>
    <w:rsid w:val="007B5E34"/>
    <w:rsid w:val="007D0ABA"/>
    <w:rsid w:val="007F6AAC"/>
    <w:rsid w:val="00802138"/>
    <w:rsid w:val="0080678E"/>
    <w:rsid w:val="00827A78"/>
    <w:rsid w:val="008346FD"/>
    <w:rsid w:val="00851690"/>
    <w:rsid w:val="00865E12"/>
    <w:rsid w:val="008E01F1"/>
    <w:rsid w:val="00905B3A"/>
    <w:rsid w:val="009067AA"/>
    <w:rsid w:val="00913622"/>
    <w:rsid w:val="00932E28"/>
    <w:rsid w:val="00937DDA"/>
    <w:rsid w:val="009432B1"/>
    <w:rsid w:val="00944679"/>
    <w:rsid w:val="009476B2"/>
    <w:rsid w:val="00954731"/>
    <w:rsid w:val="009616AA"/>
    <w:rsid w:val="009757F3"/>
    <w:rsid w:val="00983F31"/>
    <w:rsid w:val="00984FBD"/>
    <w:rsid w:val="009920F8"/>
    <w:rsid w:val="009A5D7C"/>
    <w:rsid w:val="009B290C"/>
    <w:rsid w:val="009F3F42"/>
    <w:rsid w:val="00A24DE7"/>
    <w:rsid w:val="00A3068F"/>
    <w:rsid w:val="00A32700"/>
    <w:rsid w:val="00A4453F"/>
    <w:rsid w:val="00A656B7"/>
    <w:rsid w:val="00A863BF"/>
    <w:rsid w:val="00A975D9"/>
    <w:rsid w:val="00AB6CA8"/>
    <w:rsid w:val="00AC0695"/>
    <w:rsid w:val="00AF1D88"/>
    <w:rsid w:val="00B00BAD"/>
    <w:rsid w:val="00B0118C"/>
    <w:rsid w:val="00B30A62"/>
    <w:rsid w:val="00B35ED2"/>
    <w:rsid w:val="00B771AA"/>
    <w:rsid w:val="00B87E0A"/>
    <w:rsid w:val="00BE58A7"/>
    <w:rsid w:val="00C007FD"/>
    <w:rsid w:val="00C15563"/>
    <w:rsid w:val="00C624CD"/>
    <w:rsid w:val="00C74B5D"/>
    <w:rsid w:val="00C96249"/>
    <w:rsid w:val="00C968BA"/>
    <w:rsid w:val="00CC60A6"/>
    <w:rsid w:val="00CD6D23"/>
    <w:rsid w:val="00CF6407"/>
    <w:rsid w:val="00D36E1B"/>
    <w:rsid w:val="00D86FB0"/>
    <w:rsid w:val="00DC717E"/>
    <w:rsid w:val="00DE6E56"/>
    <w:rsid w:val="00DF3687"/>
    <w:rsid w:val="00E205DA"/>
    <w:rsid w:val="00E44656"/>
    <w:rsid w:val="00E51D07"/>
    <w:rsid w:val="00E51EF3"/>
    <w:rsid w:val="00E9543A"/>
    <w:rsid w:val="00EB5F45"/>
    <w:rsid w:val="00EC1AE2"/>
    <w:rsid w:val="00ED2101"/>
    <w:rsid w:val="00EE483A"/>
    <w:rsid w:val="00EF6E87"/>
    <w:rsid w:val="00F11F47"/>
    <w:rsid w:val="00F94786"/>
    <w:rsid w:val="00FA4BFF"/>
    <w:rsid w:val="00FD7125"/>
    <w:rsid w:val="00FF01FE"/>
    <w:rsid w:val="00FF02D1"/>
    <w:rsid w:val="00FF1472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A91C"/>
  <w15:docId w15:val="{3DAA802C-D180-4D6A-9B71-ED70A041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color w:val="0563C1"/>
      <w:sz w:val="16"/>
      <w:szCs w:val="16"/>
      <w:u w:val="single" w:color="0563C1"/>
      <w:lang w:val="sv-SE"/>
    </w:rPr>
  </w:style>
  <w:style w:type="character" w:customStyle="1" w:styleId="Hyperlink1">
    <w:name w:val="Hyperlink.1"/>
    <w:basedOn w:val="Brak"/>
    <w:qFormat/>
    <w:rPr>
      <w:rFonts w:ascii="Arial" w:eastAsia="Arial" w:hAnsi="Arial" w:cs="Arial"/>
      <w:color w:val="0563C1"/>
      <w:sz w:val="16"/>
      <w:szCs w:val="16"/>
      <w:u w:val="single" w:color="0563C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5307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236BF"/>
    <w:rPr>
      <w:rFonts w:cs="Arial Unicode MS"/>
      <w:color w:val="000000"/>
      <w:u w:val="none" w:color="00000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236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D52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D5212"/>
    <w:rPr>
      <w:rFonts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5212"/>
    <w:rPr>
      <w:rFonts w:cs="Arial Unicode MS"/>
      <w:b/>
      <w:bCs/>
      <w:color w:val="000000"/>
      <w:u w:val="none" w:color="00000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qFormat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530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6B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D5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5212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C1A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8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6E5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86DF5"/>
    <w:rPr>
      <w:color w:val="FF00FF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644B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</w:rPr>
  </w:style>
  <w:style w:type="paragraph" w:styleId="Bezodstpw">
    <w:name w:val="No Spacing"/>
    <w:uiPriority w:val="1"/>
    <w:qFormat/>
    <w:rsid w:val="0064644B"/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44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D2101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tonwarszawski.com/biegamdobrze_krokpokrok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atonwarszawski.com/tras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.zakrzewski@partnersi.co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gda.skrocka@maratonwarszaws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jestracja.maratonwarszawski.com/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4A32-2338-49B9-BE3F-C0A4DF6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jmazur</dc:creator>
  <cp:lastModifiedBy>Krzysztof Wojciechowski</cp:lastModifiedBy>
  <cp:revision>6</cp:revision>
  <dcterms:created xsi:type="dcterms:W3CDTF">2022-07-19T10:36:00Z</dcterms:created>
  <dcterms:modified xsi:type="dcterms:W3CDTF">2022-07-19T11:16:00Z</dcterms:modified>
  <dc:language>pl-PL</dc:language>
</cp:coreProperties>
</file>